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0D6" w:rsidRDefault="00C010D6" w:rsidP="00C010D6">
      <w:pPr>
        <w:rPr>
          <w:rFonts w:ascii="Times New Roman" w:hAnsi="Times New Roman" w:cs="Times New Roman"/>
          <w:sz w:val="28"/>
          <w:szCs w:val="28"/>
        </w:rPr>
      </w:pPr>
      <w:r w:rsidRPr="00C010D6">
        <w:rPr>
          <w:rFonts w:ascii="Times New Roman" w:hAnsi="Times New Roman" w:cs="Times New Roman"/>
          <w:sz w:val="28"/>
          <w:szCs w:val="28"/>
        </w:rPr>
        <w:t>Витражи из цветной кальки могут стать украшением любого праздника — Нового года и Рождества, Пасхи, 8 марта. Их можно делать сезонными — в осеннем использовать опавшие листья и высохшую траву, в летнем — яркие цветы, в зимнем — силуэты резных снежинок.</w:t>
      </w:r>
    </w:p>
    <w:p w:rsidR="00C010D6" w:rsidRDefault="00C010D6" w:rsidP="00C010D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80856"/>
            <wp:effectExtent l="0" t="0" r="3175" b="635"/>
            <wp:docPr id="9" name="Рисунок 9" descr="Витраж &quot;Дракон&quot;. - запись пользователя DaraBek (DaraBek) 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итраж &quot;Дракон&quot;. - запись пользователя DaraBek (DaraBek) в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D6" w:rsidRDefault="00F35678" w:rsidP="00C010D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80856"/>
            <wp:effectExtent l="0" t="0" r="3175" b="635"/>
            <wp:docPr id="10" name="Рисунок 10" descr="sdelat-iz-dereva - запись пользователя DaraBek (DaraBek) 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delat-iz-dereva - запись пользователя DaraBek (DaraBek) в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678" w:rsidRDefault="00F35678" w:rsidP="00C010D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80856"/>
            <wp:effectExtent l="0" t="0" r="3175" b="635"/>
            <wp:docPr id="11" name="Рисунок 11" descr="Зимний витраж с птичками. - запись пользователя DaraBek (DaraBe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Зимний витраж с птичками. - запись пользователя DaraBek (DaraBek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678" w:rsidRDefault="00F35678" w:rsidP="00C010D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80856"/>
            <wp:effectExtent l="0" t="0" r="3175" b="635"/>
            <wp:docPr id="12" name="Рисунок 12" descr="kak-sdelat-podsnezhniki - запись пользователя DaraBek (DaraBek) 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ak-sdelat-podsnezhniki - запись пользователя DaraBek (DaraBek) в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678" w:rsidRDefault="00F35678" w:rsidP="00C010D6">
      <w:pPr>
        <w:rPr>
          <w:rFonts w:ascii="Times New Roman" w:hAnsi="Times New Roman" w:cs="Times New Roman"/>
          <w:sz w:val="28"/>
          <w:szCs w:val="28"/>
        </w:rPr>
      </w:pPr>
    </w:p>
    <w:p w:rsidR="00F35678" w:rsidRDefault="00F35678" w:rsidP="00C010D6">
      <w:pPr>
        <w:rPr>
          <w:rFonts w:ascii="Times New Roman" w:hAnsi="Times New Roman" w:cs="Times New Roman"/>
          <w:sz w:val="28"/>
          <w:szCs w:val="28"/>
        </w:rPr>
      </w:pPr>
    </w:p>
    <w:p w:rsidR="00F35678" w:rsidRDefault="00F35678" w:rsidP="00C010D6">
      <w:pPr>
        <w:rPr>
          <w:rFonts w:ascii="Times New Roman" w:hAnsi="Times New Roman" w:cs="Times New Roman"/>
          <w:sz w:val="28"/>
          <w:szCs w:val="28"/>
        </w:rPr>
      </w:pPr>
    </w:p>
    <w:p w:rsidR="00F35678" w:rsidRDefault="00F35678" w:rsidP="00C01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изготовления такого витража нам понадобится цветная калька.</w:t>
      </w:r>
    </w:p>
    <w:p w:rsidR="00C010D6" w:rsidRPr="00C010D6" w:rsidRDefault="00C010D6" w:rsidP="00C010D6">
      <w:pPr>
        <w:rPr>
          <w:rFonts w:ascii="Times New Roman" w:hAnsi="Times New Roman" w:cs="Times New Roman"/>
          <w:sz w:val="28"/>
          <w:szCs w:val="28"/>
        </w:rPr>
      </w:pPr>
      <w:r w:rsidRPr="00C010D6">
        <w:rPr>
          <w:rFonts w:ascii="Times New Roman" w:hAnsi="Times New Roman" w:cs="Times New Roman"/>
          <w:sz w:val="28"/>
          <w:szCs w:val="28"/>
        </w:rPr>
        <w:t>Цветная калька — красивый необычный материал, который можно использовать для изготовления праздничных витражей, фонариков, детского теневого театра.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0D6">
        <w:rPr>
          <w:rFonts w:ascii="Times New Roman" w:hAnsi="Times New Roman" w:cs="Times New Roman"/>
          <w:sz w:val="28"/>
          <w:szCs w:val="28"/>
        </w:rPr>
        <w:t>Цена на этот материал достаточно высока, и к тому же ее бывает сложно найти в продаже, особенно в маленьких городах. Поэтому мы предлагаем вам сделать цветную кальку своими руками.</w:t>
      </w:r>
    </w:p>
    <w:p w:rsidR="00C010D6" w:rsidRPr="00C010D6" w:rsidRDefault="00C010D6" w:rsidP="00C010D6">
      <w:pPr>
        <w:rPr>
          <w:rFonts w:ascii="Times New Roman" w:hAnsi="Times New Roman" w:cs="Times New Roman"/>
          <w:sz w:val="28"/>
          <w:szCs w:val="28"/>
        </w:rPr>
      </w:pPr>
      <w:r w:rsidRPr="00C010D6">
        <w:rPr>
          <w:rFonts w:ascii="Times New Roman" w:hAnsi="Times New Roman" w:cs="Times New Roman"/>
          <w:sz w:val="28"/>
          <w:szCs w:val="28"/>
        </w:rPr>
        <w:t>Нам понадобится:</w:t>
      </w:r>
    </w:p>
    <w:p w:rsidR="00C010D6" w:rsidRPr="00C010D6" w:rsidRDefault="00C010D6" w:rsidP="00C010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010D6">
        <w:rPr>
          <w:rFonts w:ascii="Times New Roman" w:hAnsi="Times New Roman" w:cs="Times New Roman"/>
          <w:sz w:val="28"/>
          <w:szCs w:val="28"/>
        </w:rPr>
        <w:t>рулон белой кальки из канцелярского магазина</w:t>
      </w:r>
    </w:p>
    <w:p w:rsidR="00C010D6" w:rsidRPr="00C010D6" w:rsidRDefault="00C010D6" w:rsidP="00C010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010D6">
        <w:rPr>
          <w:rFonts w:ascii="Times New Roman" w:hAnsi="Times New Roman" w:cs="Times New Roman"/>
          <w:sz w:val="28"/>
          <w:szCs w:val="28"/>
        </w:rPr>
        <w:t>акварельные краски</w:t>
      </w:r>
    </w:p>
    <w:p w:rsidR="00C010D6" w:rsidRPr="00C010D6" w:rsidRDefault="00C010D6" w:rsidP="00C010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010D6">
        <w:rPr>
          <w:rFonts w:ascii="Times New Roman" w:hAnsi="Times New Roman" w:cs="Times New Roman"/>
          <w:sz w:val="28"/>
          <w:szCs w:val="28"/>
        </w:rPr>
        <w:t>толстые кисти</w:t>
      </w:r>
    </w:p>
    <w:p w:rsidR="00C010D6" w:rsidRPr="00C010D6" w:rsidRDefault="00C010D6" w:rsidP="00C010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010D6">
        <w:rPr>
          <w:rFonts w:ascii="Times New Roman" w:hAnsi="Times New Roman" w:cs="Times New Roman"/>
          <w:sz w:val="28"/>
          <w:szCs w:val="28"/>
        </w:rPr>
        <w:t>растительное масло</w:t>
      </w:r>
    </w:p>
    <w:p w:rsidR="00C010D6" w:rsidRPr="00C010D6" w:rsidRDefault="00C010D6" w:rsidP="00C010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010D6">
        <w:rPr>
          <w:rFonts w:ascii="Times New Roman" w:hAnsi="Times New Roman" w:cs="Times New Roman"/>
          <w:sz w:val="28"/>
          <w:szCs w:val="28"/>
        </w:rPr>
        <w:t>старые обои</w:t>
      </w:r>
      <w:r>
        <w:rPr>
          <w:rFonts w:ascii="Times New Roman" w:hAnsi="Times New Roman" w:cs="Times New Roman"/>
          <w:sz w:val="28"/>
          <w:szCs w:val="28"/>
        </w:rPr>
        <w:t xml:space="preserve"> (старые газеты, туалетная бумага, простая бумага и т.д.)</w:t>
      </w:r>
    </w:p>
    <w:p w:rsidR="00C010D6" w:rsidRDefault="00C010D6" w:rsidP="00C010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010D6">
        <w:rPr>
          <w:rFonts w:ascii="Times New Roman" w:hAnsi="Times New Roman" w:cs="Times New Roman"/>
          <w:sz w:val="28"/>
          <w:szCs w:val="28"/>
        </w:rPr>
        <w:t>утюг</w:t>
      </w:r>
    </w:p>
    <w:p w:rsidR="00C010D6" w:rsidRDefault="00C010D6" w:rsidP="00C010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пакет</w:t>
      </w:r>
    </w:p>
    <w:p w:rsidR="00C010D6" w:rsidRPr="00C010D6" w:rsidRDefault="00C010D6" w:rsidP="00C010D6">
      <w:pPr>
        <w:rPr>
          <w:rFonts w:ascii="Times New Roman" w:hAnsi="Times New Roman" w:cs="Times New Roman"/>
          <w:sz w:val="28"/>
          <w:szCs w:val="28"/>
        </w:rPr>
      </w:pPr>
      <w:r w:rsidRPr="00677A72">
        <w:rPr>
          <w:rFonts w:ascii="Times New Roman" w:eastAsia="Times New Roman" w:hAnsi="Times New Roman" w:cs="Times New Roman"/>
          <w:noProof/>
          <w:color w:val="5C5C5C"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0" t="0" r="0" b="9525"/>
            <wp:docPr id="1" name="Рисунок 1" descr="20200511_173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00511_17375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D6" w:rsidRPr="00C010D6" w:rsidRDefault="00C010D6" w:rsidP="00C010D6">
      <w:pPr>
        <w:rPr>
          <w:rFonts w:ascii="Times New Roman" w:hAnsi="Times New Roman" w:cs="Times New Roman"/>
          <w:sz w:val="28"/>
          <w:szCs w:val="28"/>
        </w:rPr>
      </w:pPr>
      <w:r w:rsidRPr="00C010D6">
        <w:rPr>
          <w:rFonts w:ascii="Times New Roman" w:hAnsi="Times New Roman" w:cs="Times New Roman"/>
          <w:sz w:val="28"/>
          <w:szCs w:val="28"/>
        </w:rPr>
        <w:t>Ход работы:</w:t>
      </w:r>
    </w:p>
    <w:p w:rsidR="00C010D6" w:rsidRPr="00C010D6" w:rsidRDefault="003809E9" w:rsidP="00C01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Если </w:t>
      </w:r>
      <w:bookmarkStart w:id="0" w:name="_GoBack"/>
      <w:bookmarkEnd w:id="0"/>
      <w:r w:rsidR="00C010D6">
        <w:rPr>
          <w:rFonts w:ascii="Times New Roman" w:hAnsi="Times New Roman" w:cs="Times New Roman"/>
          <w:sz w:val="28"/>
          <w:szCs w:val="28"/>
        </w:rPr>
        <w:t>калька в рулоне, разрежьте ее на листы (примерно А4)</w:t>
      </w:r>
    </w:p>
    <w:p w:rsidR="00C010D6" w:rsidRDefault="00C010D6" w:rsidP="00C01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010D6">
        <w:rPr>
          <w:rFonts w:ascii="Times New Roman" w:hAnsi="Times New Roman" w:cs="Times New Roman"/>
          <w:sz w:val="28"/>
          <w:szCs w:val="28"/>
        </w:rPr>
        <w:t xml:space="preserve">Покрасьте каждый лист одним цветом акварельной краски. Для яркости можно сделать это с двух сторон. Старайтесь использовать как можно </w:t>
      </w:r>
      <w:r w:rsidRPr="00C010D6">
        <w:rPr>
          <w:rFonts w:ascii="Times New Roman" w:hAnsi="Times New Roman" w:cs="Times New Roman"/>
          <w:sz w:val="28"/>
          <w:szCs w:val="28"/>
        </w:rPr>
        <w:lastRenderedPageBreak/>
        <w:t>меньше воды</w:t>
      </w:r>
      <w:r>
        <w:rPr>
          <w:rFonts w:ascii="Times New Roman" w:hAnsi="Times New Roman" w:cs="Times New Roman"/>
          <w:sz w:val="28"/>
          <w:szCs w:val="28"/>
        </w:rPr>
        <w:t xml:space="preserve"> и обязательно подложите что-то, например, полиэтиленовый пакет - краска протекает сквозь кальку.</w:t>
      </w:r>
      <w:r w:rsidRPr="00C010D6">
        <w:rPr>
          <w:rFonts w:ascii="Times New Roman" w:hAnsi="Times New Roman" w:cs="Times New Roman"/>
          <w:sz w:val="28"/>
          <w:szCs w:val="28"/>
        </w:rPr>
        <w:t xml:space="preserve">  Можно пользоваться и гуашью — цвет получится более яркий, но на таких листах будут четко видны следы и неровности кисти. Высушите листы.</w:t>
      </w:r>
      <w:r w:rsidRPr="00C010D6">
        <w:t xml:space="preserve"> </w:t>
      </w:r>
      <w:r w:rsidRPr="00C010D6">
        <w:rPr>
          <w:rFonts w:ascii="Times New Roman" w:hAnsi="Times New Roman" w:cs="Times New Roman"/>
          <w:sz w:val="28"/>
          <w:szCs w:val="28"/>
        </w:rPr>
        <w:t>Влажные листы очень легко рвутся, с ними нужно обращаться аккуратно. Нужно сделать листы четырех цветов: синий, желтый, красный, зеленый. По желанию можно сделать листы с другими цветами.</w:t>
      </w:r>
    </w:p>
    <w:p w:rsidR="00C010D6" w:rsidRDefault="00C010D6" w:rsidP="00C010D6">
      <w:pPr>
        <w:rPr>
          <w:rFonts w:ascii="Times New Roman" w:hAnsi="Times New Roman" w:cs="Times New Roman"/>
          <w:sz w:val="28"/>
          <w:szCs w:val="28"/>
        </w:rPr>
      </w:pPr>
      <w:r w:rsidRPr="00677A72">
        <w:rPr>
          <w:rFonts w:ascii="Times New Roman" w:eastAsia="Times New Roman" w:hAnsi="Times New Roman" w:cs="Times New Roman"/>
          <w:noProof/>
          <w:color w:val="5C5C5C"/>
          <w:sz w:val="28"/>
          <w:szCs w:val="28"/>
          <w:lang w:eastAsia="ru-RU"/>
        </w:rPr>
        <w:drawing>
          <wp:inline distT="0" distB="0" distL="0" distR="0">
            <wp:extent cx="4352925" cy="3277911"/>
            <wp:effectExtent l="0" t="0" r="0" b="0"/>
            <wp:docPr id="2" name="Рисунок 2" descr="20200511_174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00511_1740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479" cy="327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D6" w:rsidRPr="00C010D6" w:rsidRDefault="00C010D6" w:rsidP="00C010D6">
      <w:pPr>
        <w:rPr>
          <w:rFonts w:ascii="Times New Roman" w:hAnsi="Times New Roman" w:cs="Times New Roman"/>
          <w:sz w:val="28"/>
          <w:szCs w:val="28"/>
        </w:rPr>
      </w:pPr>
      <w:r w:rsidRPr="00C010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9200" cy="3771900"/>
            <wp:effectExtent l="0" t="0" r="0" b="0"/>
            <wp:docPr id="8" name="Рисунок 8" descr="C:\Users\Acer\Desktop\витраж\20200511_18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esktop\витраж\20200511_1812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738" cy="377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D6" w:rsidRDefault="00C010D6" w:rsidP="00C01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C010D6">
        <w:rPr>
          <w:rFonts w:ascii="Times New Roman" w:hAnsi="Times New Roman" w:cs="Times New Roman"/>
          <w:sz w:val="28"/>
          <w:szCs w:val="28"/>
        </w:rPr>
        <w:t xml:space="preserve">Положите </w:t>
      </w:r>
      <w:r>
        <w:rPr>
          <w:rFonts w:ascii="Times New Roman" w:hAnsi="Times New Roman" w:cs="Times New Roman"/>
          <w:sz w:val="28"/>
          <w:szCs w:val="28"/>
        </w:rPr>
        <w:t>высохшие листы</w:t>
      </w:r>
      <w:r w:rsidRPr="00C010D6">
        <w:rPr>
          <w:rFonts w:ascii="Times New Roman" w:hAnsi="Times New Roman" w:cs="Times New Roman"/>
          <w:sz w:val="28"/>
          <w:szCs w:val="28"/>
        </w:rPr>
        <w:t xml:space="preserve"> на полиэтилен (подойдет обычный пакет) и нанесите толстой кистью или кистью для выпечки растительное масло.</w:t>
      </w:r>
      <w:r>
        <w:rPr>
          <w:rFonts w:ascii="Times New Roman" w:hAnsi="Times New Roman" w:cs="Times New Roman"/>
          <w:sz w:val="28"/>
          <w:szCs w:val="28"/>
        </w:rPr>
        <w:t xml:space="preserve"> Масло сделает кальку прозрачнее.</w:t>
      </w:r>
      <w:r w:rsidRPr="00C010D6">
        <w:rPr>
          <w:rFonts w:ascii="Times New Roman" w:hAnsi="Times New Roman" w:cs="Times New Roman"/>
          <w:sz w:val="28"/>
          <w:szCs w:val="28"/>
        </w:rPr>
        <w:t xml:space="preserve"> Перед следующим этапом бумагу можно не просушивать.</w:t>
      </w:r>
    </w:p>
    <w:p w:rsidR="00C010D6" w:rsidRDefault="00C010D6" w:rsidP="00C010D6">
      <w:pPr>
        <w:rPr>
          <w:rFonts w:ascii="Times New Roman" w:hAnsi="Times New Roman" w:cs="Times New Roman"/>
          <w:sz w:val="28"/>
          <w:szCs w:val="28"/>
        </w:rPr>
      </w:pPr>
      <w:r w:rsidRPr="00677A72">
        <w:rPr>
          <w:rFonts w:ascii="Times New Roman" w:eastAsia="Times New Roman" w:hAnsi="Times New Roman" w:cs="Times New Roman"/>
          <w:noProof/>
          <w:color w:val="5C5C5C"/>
          <w:sz w:val="28"/>
          <w:szCs w:val="28"/>
          <w:lang w:eastAsia="ru-RU"/>
        </w:rPr>
        <w:drawing>
          <wp:inline distT="0" distB="0" distL="0" distR="0">
            <wp:extent cx="4162425" cy="3143250"/>
            <wp:effectExtent l="0" t="0" r="9525" b="0"/>
            <wp:docPr id="3" name="Рисунок 3" descr="20200511_18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00511_18134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D6" w:rsidRPr="00C010D6" w:rsidRDefault="00C010D6" w:rsidP="00C01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010D6">
        <w:rPr>
          <w:rFonts w:ascii="Times New Roman" w:hAnsi="Times New Roman" w:cs="Times New Roman"/>
          <w:sz w:val="28"/>
          <w:szCs w:val="28"/>
        </w:rPr>
        <w:t xml:space="preserve">Прогладьте кальку утюгом через несколько слоев бумаги, чтобы снять излишки масла. Удобно использовать старые обои. </w:t>
      </w:r>
      <w:r>
        <w:rPr>
          <w:rFonts w:ascii="Times New Roman" w:hAnsi="Times New Roman" w:cs="Times New Roman"/>
          <w:sz w:val="28"/>
          <w:szCs w:val="28"/>
        </w:rPr>
        <w:t>Можно использовать туалетную бумагу или старые газеты.</w:t>
      </w:r>
    </w:p>
    <w:p w:rsidR="00C010D6" w:rsidRPr="00C010D6" w:rsidRDefault="00C010D6" w:rsidP="00C010D6">
      <w:pPr>
        <w:rPr>
          <w:rFonts w:ascii="Times New Roman" w:hAnsi="Times New Roman" w:cs="Times New Roman"/>
          <w:sz w:val="28"/>
          <w:szCs w:val="28"/>
        </w:rPr>
      </w:pPr>
      <w:r w:rsidRPr="00677A72">
        <w:rPr>
          <w:rFonts w:ascii="Times New Roman" w:eastAsia="Times New Roman" w:hAnsi="Times New Roman" w:cs="Times New Roman"/>
          <w:noProof/>
          <w:color w:val="5C5C5C"/>
          <w:sz w:val="28"/>
          <w:szCs w:val="28"/>
          <w:lang w:eastAsia="ru-RU"/>
        </w:rPr>
        <w:drawing>
          <wp:inline distT="0" distB="0" distL="0" distR="0" wp14:anchorId="435652DE" wp14:editId="61B5F7D9">
            <wp:extent cx="3180028" cy="2389456"/>
            <wp:effectExtent l="0" t="4762" r="0" b="0"/>
            <wp:docPr id="4" name="Рисунок 4" descr="C:\Users\Acer\AppData\Local\Microsoft\Windows\INetCache\Content.Word\20200511_18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INetCache\Content.Word\20200511_1819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4803" cy="239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A72">
        <w:rPr>
          <w:rFonts w:ascii="Times New Roman" w:eastAsia="Times New Roman" w:hAnsi="Times New Roman" w:cs="Times New Roman"/>
          <w:noProof/>
          <w:color w:val="5C5C5C"/>
          <w:sz w:val="28"/>
          <w:szCs w:val="28"/>
          <w:lang w:eastAsia="ru-RU"/>
        </w:rPr>
        <w:drawing>
          <wp:inline distT="0" distB="0" distL="0" distR="0">
            <wp:extent cx="2376170" cy="3162935"/>
            <wp:effectExtent l="0" t="0" r="5080" b="0"/>
            <wp:docPr id="5" name="Рисунок 5" descr="20200511_182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00511_18220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316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E97" w:rsidRDefault="00C010D6" w:rsidP="00C010D6">
      <w:pPr>
        <w:rPr>
          <w:rFonts w:ascii="Times New Roman" w:hAnsi="Times New Roman" w:cs="Times New Roman"/>
          <w:sz w:val="28"/>
          <w:szCs w:val="28"/>
        </w:rPr>
      </w:pPr>
      <w:r w:rsidRPr="00C010D6">
        <w:rPr>
          <w:rFonts w:ascii="Times New Roman" w:hAnsi="Times New Roman" w:cs="Times New Roman"/>
          <w:sz w:val="28"/>
          <w:szCs w:val="28"/>
        </w:rPr>
        <w:t xml:space="preserve">Ваша цветная калька своими руками готова! Она получается не такой яркой и ровно </w:t>
      </w:r>
      <w:proofErr w:type="spellStart"/>
      <w:r w:rsidRPr="00C010D6">
        <w:rPr>
          <w:rFonts w:ascii="Times New Roman" w:hAnsi="Times New Roman" w:cs="Times New Roman"/>
          <w:sz w:val="28"/>
          <w:szCs w:val="28"/>
        </w:rPr>
        <w:t>окрашеной</w:t>
      </w:r>
      <w:proofErr w:type="spellEnd"/>
      <w:r w:rsidRPr="00C010D6">
        <w:rPr>
          <w:rFonts w:ascii="Times New Roman" w:hAnsi="Times New Roman" w:cs="Times New Roman"/>
          <w:sz w:val="28"/>
          <w:szCs w:val="28"/>
        </w:rPr>
        <w:t>, как из магазина, но это совсем не мешает делать из нее множество красивых вещей.</w:t>
      </w:r>
    </w:p>
    <w:p w:rsidR="00C010D6" w:rsidRDefault="00C010D6" w:rsidP="00C010D6">
      <w:pPr>
        <w:rPr>
          <w:rFonts w:ascii="Times New Roman" w:hAnsi="Times New Roman" w:cs="Times New Roman"/>
          <w:sz w:val="28"/>
          <w:szCs w:val="28"/>
        </w:rPr>
      </w:pPr>
      <w:r w:rsidRPr="00677A72">
        <w:rPr>
          <w:rFonts w:ascii="Times New Roman" w:eastAsia="Times New Roman" w:hAnsi="Times New Roman" w:cs="Times New Roman"/>
          <w:noProof/>
          <w:color w:val="5C5C5C"/>
          <w:sz w:val="28"/>
          <w:szCs w:val="28"/>
          <w:lang w:eastAsia="ru-RU"/>
        </w:rPr>
        <w:lastRenderedPageBreak/>
        <w:drawing>
          <wp:inline distT="0" distB="0" distL="0" distR="0">
            <wp:extent cx="3561401" cy="4743450"/>
            <wp:effectExtent l="0" t="0" r="1270" b="0"/>
            <wp:docPr id="6" name="Рисунок 6" descr="20200511_182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00511_1822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043" cy="474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D6" w:rsidRPr="00C010D6" w:rsidRDefault="00C010D6" w:rsidP="00C010D6">
      <w:pPr>
        <w:rPr>
          <w:rFonts w:ascii="Times New Roman" w:hAnsi="Times New Roman" w:cs="Times New Roman"/>
          <w:sz w:val="28"/>
          <w:szCs w:val="28"/>
        </w:rPr>
      </w:pPr>
      <w:r w:rsidRPr="00677A72">
        <w:rPr>
          <w:rFonts w:ascii="Times New Roman" w:eastAsia="Times New Roman" w:hAnsi="Times New Roman" w:cs="Times New Roman"/>
          <w:noProof/>
          <w:color w:val="5C5C5C"/>
          <w:sz w:val="28"/>
          <w:szCs w:val="28"/>
          <w:lang w:eastAsia="ru-RU"/>
        </w:rPr>
        <w:drawing>
          <wp:inline distT="0" distB="0" distL="0" distR="0">
            <wp:extent cx="5381625" cy="4040545"/>
            <wp:effectExtent l="0" t="0" r="0" b="0"/>
            <wp:docPr id="7" name="Рисунок 7" descr="20200511_185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200511_18524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392" cy="404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10D6" w:rsidRPr="00C01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5664F8"/>
    <w:multiLevelType w:val="hybridMultilevel"/>
    <w:tmpl w:val="97F86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C18"/>
    <w:rsid w:val="003809E9"/>
    <w:rsid w:val="005E3E97"/>
    <w:rsid w:val="00BE7C18"/>
    <w:rsid w:val="00C010D6"/>
    <w:rsid w:val="00F3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54169-C92B-458F-87A4-72A9B472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2020-05-11T20:22:00Z</dcterms:created>
  <dcterms:modified xsi:type="dcterms:W3CDTF">2020-05-12T08:16:00Z</dcterms:modified>
</cp:coreProperties>
</file>